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8FA" w:rsidRDefault="009828FA">
      <w:pPr>
        <w:pStyle w:val="ConsPlusTitle"/>
        <w:jc w:val="center"/>
        <w:outlineLvl w:val="0"/>
      </w:pPr>
      <w:bookmarkStart w:id="0" w:name="_GoBack"/>
      <w:bookmarkEnd w:id="0"/>
      <w:r>
        <w:t>ЧЕЛЯБИНСКАЯ ГОРОДСКАЯ ДУМА</w:t>
      </w:r>
    </w:p>
    <w:p w:rsidR="009828FA" w:rsidRDefault="009828FA">
      <w:pPr>
        <w:pStyle w:val="ConsPlusTitle"/>
        <w:jc w:val="center"/>
      </w:pPr>
    </w:p>
    <w:p w:rsidR="009828FA" w:rsidRDefault="009828FA">
      <w:pPr>
        <w:pStyle w:val="ConsPlusTitle"/>
        <w:jc w:val="center"/>
      </w:pPr>
      <w:r>
        <w:t>РЕШЕНИЕ</w:t>
      </w:r>
    </w:p>
    <w:p w:rsidR="009828FA" w:rsidRDefault="009828FA">
      <w:pPr>
        <w:pStyle w:val="ConsPlusTitle"/>
        <w:jc w:val="center"/>
      </w:pPr>
      <w:r>
        <w:t>от 29 марта 2016 г. N 19/8</w:t>
      </w:r>
    </w:p>
    <w:p w:rsidR="009828FA" w:rsidRDefault="009828FA">
      <w:pPr>
        <w:pStyle w:val="ConsPlusTitle"/>
        <w:jc w:val="center"/>
      </w:pPr>
    </w:p>
    <w:p w:rsidR="009828FA" w:rsidRDefault="009828FA">
      <w:pPr>
        <w:pStyle w:val="ConsPlusTitle"/>
        <w:jc w:val="center"/>
      </w:pPr>
      <w:r>
        <w:t>Об утверждении Положения о комиссиях по соблюдению</w:t>
      </w:r>
    </w:p>
    <w:p w:rsidR="009828FA" w:rsidRDefault="009828FA">
      <w:pPr>
        <w:pStyle w:val="ConsPlusTitle"/>
        <w:jc w:val="center"/>
      </w:pPr>
      <w:r>
        <w:t>требований к служебному поведению муниципальных служащих</w:t>
      </w:r>
    </w:p>
    <w:p w:rsidR="009828FA" w:rsidRDefault="009828FA">
      <w:pPr>
        <w:pStyle w:val="ConsPlusTitle"/>
        <w:jc w:val="center"/>
      </w:pPr>
      <w:r>
        <w:t>города Челябинска и урегулированию конфликта интересов</w:t>
      </w:r>
    </w:p>
    <w:p w:rsidR="009828FA" w:rsidRDefault="009828FA">
      <w:pPr>
        <w:spacing w:after="1"/>
      </w:pPr>
    </w:p>
    <w:tbl>
      <w:tblPr>
        <w:tblW w:w="963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637"/>
      </w:tblGrid>
      <w:tr w:rsidR="009828FA">
        <w:trPr>
          <w:jc w:val="center"/>
        </w:trPr>
        <w:tc>
          <w:tcPr>
            <w:tcW w:w="957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28FA" w:rsidRDefault="009828F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28FA" w:rsidRDefault="009828F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Челябинской городской Думы от 27.02.2018 N 38/37)</w:t>
            </w:r>
          </w:p>
        </w:tc>
      </w:tr>
    </w:tbl>
    <w:p w:rsidR="009828FA" w:rsidRDefault="009828FA">
      <w:pPr>
        <w:pStyle w:val="ConsPlusNormal"/>
        <w:jc w:val="both"/>
      </w:pPr>
    </w:p>
    <w:p w:rsidR="009828FA" w:rsidRDefault="009828FA">
      <w:pPr>
        <w:pStyle w:val="ConsPlusNormal"/>
        <w:ind w:firstLine="540"/>
        <w:jc w:val="both"/>
      </w:pPr>
      <w:proofErr w:type="gramStart"/>
      <w:r>
        <w:t xml:space="preserve">В соответствии с Федеральными законами от 25 декабря 2008 года </w:t>
      </w:r>
      <w:hyperlink r:id="rId6" w:history="1">
        <w:r>
          <w:rPr>
            <w:color w:val="0000FF"/>
          </w:rPr>
          <w:t>N 273-ФЗ</w:t>
        </w:r>
      </w:hyperlink>
      <w:r>
        <w:t xml:space="preserve"> "О противодействии коррупции", от 2 марта 2007 года </w:t>
      </w:r>
      <w:hyperlink r:id="rId7" w:history="1">
        <w:r>
          <w:rPr>
            <w:color w:val="0000FF"/>
          </w:rPr>
          <w:t>N 25-ФЗ</w:t>
        </w:r>
      </w:hyperlink>
      <w:r>
        <w:t xml:space="preserve"> "О муниципальной службе в Российской Федерации", </w:t>
      </w:r>
      <w:hyperlink r:id="rId8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 июля 2010 года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r:id="rId9" w:history="1">
        <w:r>
          <w:rPr>
            <w:color w:val="0000FF"/>
          </w:rPr>
          <w:t>Уставом</w:t>
        </w:r>
      </w:hyperlink>
      <w:r>
        <w:t xml:space="preserve"> города Челябинска Челябинская городская Дума</w:t>
      </w:r>
      <w:proofErr w:type="gramEnd"/>
      <w:r>
        <w:t xml:space="preserve"> первого созыва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>РЕШАЕТ:</w:t>
      </w:r>
    </w:p>
    <w:p w:rsidR="009828FA" w:rsidRDefault="009828FA">
      <w:pPr>
        <w:pStyle w:val="ConsPlusNormal"/>
        <w:jc w:val="both"/>
      </w:pPr>
    </w:p>
    <w:p w:rsidR="009828FA" w:rsidRDefault="009828FA">
      <w:pPr>
        <w:pStyle w:val="ConsPlusNormal"/>
        <w:ind w:firstLine="540"/>
        <w:jc w:val="both"/>
      </w:pPr>
      <w:r>
        <w:t xml:space="preserve">1. Утвердить </w:t>
      </w:r>
      <w:hyperlink w:anchor="P48" w:history="1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муниципальных служащих города Челябинска и урегулированию конфликта интересов (приложение).</w:t>
      </w:r>
    </w:p>
    <w:p w:rsidR="009828FA" w:rsidRDefault="009828FA">
      <w:pPr>
        <w:pStyle w:val="ConsPlusNormal"/>
        <w:jc w:val="both"/>
      </w:pPr>
    </w:p>
    <w:p w:rsidR="009828FA" w:rsidRDefault="009828FA">
      <w:pPr>
        <w:pStyle w:val="ConsPlusNormal"/>
        <w:ind w:firstLine="540"/>
        <w:jc w:val="both"/>
      </w:pPr>
      <w:r>
        <w:t>2. Признать утратившими силу: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 xml:space="preserve">1) </w:t>
      </w:r>
      <w:hyperlink r:id="rId10" w:history="1">
        <w:r>
          <w:rPr>
            <w:color w:val="0000FF"/>
          </w:rPr>
          <w:t>решение</w:t>
        </w:r>
      </w:hyperlink>
      <w:r>
        <w:t xml:space="preserve"> Челябинской городской Думы от 30.08.2011 N 26/30 "Об утверждении Положения о комиссиях по соблюдению требований к служебному поведению муниципальных служащих города Челябинска и урегулированию конфликта интересов";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 xml:space="preserve">2) </w:t>
      </w:r>
      <w:hyperlink r:id="rId11" w:history="1">
        <w:r>
          <w:rPr>
            <w:color w:val="0000FF"/>
          </w:rPr>
          <w:t>решение</w:t>
        </w:r>
      </w:hyperlink>
      <w:r>
        <w:t xml:space="preserve"> Челябинской городской Думы от 24.04.2012 N 34/14 "О внесении изменений в решение Челябинской городской Думы от 30.08.2011 N 26/30 "Об утверждении Положения о комиссиях по соблюдению требований к служебному поведению муниципальных служащих города Челябинска и урегулированию конфликта интересов";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 xml:space="preserve">3) </w:t>
      </w:r>
      <w:hyperlink r:id="rId12" w:history="1">
        <w:r>
          <w:rPr>
            <w:color w:val="0000FF"/>
          </w:rPr>
          <w:t>решение</w:t>
        </w:r>
      </w:hyperlink>
      <w:r>
        <w:t xml:space="preserve"> Челябинской городской Думы от 22.10.2013 N 45/21 "О внесении изменений в решение Челябинской городской Думы от 30.08.2011 N 26/30 "Об утверждении Положения о комиссиях по соблюдению требований к служебному поведению муниципальных служащих города Челябинска и урегулированию конфликта интересов";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lastRenderedPageBreak/>
        <w:t xml:space="preserve">4) </w:t>
      </w:r>
      <w:hyperlink r:id="rId13" w:history="1">
        <w:r>
          <w:rPr>
            <w:color w:val="0000FF"/>
          </w:rPr>
          <w:t>решение</w:t>
        </w:r>
      </w:hyperlink>
      <w:r>
        <w:t xml:space="preserve"> Челябинской городской Думы от 05.08.2014 N 53/9 "О внесении изменений в решение Челябинской городской Думы от 30.08.2011 N 26/30 "Об утверждении Положения о комиссиях по соблюдению требований к служебному поведению муниципальных служащих города Челябинска и урегулированию конфликта интересов";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 xml:space="preserve">5) </w:t>
      </w:r>
      <w:hyperlink r:id="rId14" w:history="1">
        <w:r>
          <w:rPr>
            <w:color w:val="0000FF"/>
          </w:rPr>
          <w:t>решение</w:t>
        </w:r>
      </w:hyperlink>
      <w:r>
        <w:t xml:space="preserve"> Челябинской городской Думы от 25.08.2015 N 12/4 "О внесении изменений в решение Челябинской городской Думы от 30.08.2011 N 26/30 "Об утверждении Положения о комиссиях по соблюдению требований к служебному поведению муниципальных служащих города Челябинска и урегулированию конфликта интересов".</w:t>
      </w:r>
    </w:p>
    <w:p w:rsidR="009828FA" w:rsidRDefault="009828FA">
      <w:pPr>
        <w:pStyle w:val="ConsPlusNormal"/>
        <w:jc w:val="both"/>
      </w:pPr>
    </w:p>
    <w:p w:rsidR="009828FA" w:rsidRDefault="009828FA">
      <w:pPr>
        <w:pStyle w:val="ConsPlusNormal"/>
        <w:ind w:firstLine="540"/>
        <w:jc w:val="both"/>
      </w:pPr>
      <w:r>
        <w:t>3. Внести настоящее решение в раздел 2 "Органы и должностные лица местного самоуправления, муниципальная служба" нормативной правовой базы местного самоуправления города Челябинска.</w:t>
      </w:r>
    </w:p>
    <w:p w:rsidR="009828FA" w:rsidRDefault="009828FA">
      <w:pPr>
        <w:pStyle w:val="ConsPlusNormal"/>
        <w:jc w:val="both"/>
      </w:pPr>
    </w:p>
    <w:p w:rsidR="009828FA" w:rsidRDefault="009828FA">
      <w:pPr>
        <w:pStyle w:val="ConsPlusNormal"/>
        <w:ind w:firstLine="540"/>
        <w:jc w:val="both"/>
      </w:pPr>
      <w:r>
        <w:t xml:space="preserve">4. Ответственность за исполнение настоящего решения возложить на заместителя Главы города, руководителя аппарата Администрации города Е.А. </w:t>
      </w:r>
      <w:proofErr w:type="spellStart"/>
      <w:r>
        <w:t>Шинина</w:t>
      </w:r>
      <w:proofErr w:type="spellEnd"/>
      <w:r>
        <w:t>.</w:t>
      </w:r>
    </w:p>
    <w:p w:rsidR="009828FA" w:rsidRDefault="009828FA">
      <w:pPr>
        <w:pStyle w:val="ConsPlusNormal"/>
        <w:jc w:val="both"/>
      </w:pPr>
    </w:p>
    <w:p w:rsidR="009828FA" w:rsidRDefault="009828FA">
      <w:pPr>
        <w:pStyle w:val="ConsPlusNormal"/>
        <w:ind w:firstLine="540"/>
        <w:jc w:val="both"/>
      </w:pPr>
      <w:r>
        <w:t>5. Контроль исполнения настоящего решения поручить постоянной комиссии городской Думы по местному самоуправлению и межмуниципальному сотрудничеству (В.В. Бодров).</w:t>
      </w:r>
    </w:p>
    <w:p w:rsidR="009828FA" w:rsidRDefault="009828FA">
      <w:pPr>
        <w:pStyle w:val="ConsPlusNormal"/>
        <w:jc w:val="both"/>
      </w:pPr>
    </w:p>
    <w:p w:rsidR="009828FA" w:rsidRDefault="009828FA">
      <w:pPr>
        <w:pStyle w:val="ConsPlusNormal"/>
        <w:ind w:firstLine="540"/>
        <w:jc w:val="both"/>
      </w:pPr>
      <w:r>
        <w:t>6. Настоящее решение вступает в силу со дня его официального опубликования.</w:t>
      </w:r>
    </w:p>
    <w:p w:rsidR="009828FA" w:rsidRDefault="009828FA">
      <w:pPr>
        <w:pStyle w:val="ConsPlusNormal"/>
        <w:jc w:val="both"/>
      </w:pPr>
    </w:p>
    <w:p w:rsidR="009828FA" w:rsidRDefault="009828FA">
      <w:pPr>
        <w:pStyle w:val="ConsPlusNormal"/>
        <w:jc w:val="right"/>
      </w:pPr>
      <w:r>
        <w:t>Председатель</w:t>
      </w:r>
    </w:p>
    <w:p w:rsidR="009828FA" w:rsidRDefault="009828FA">
      <w:pPr>
        <w:pStyle w:val="ConsPlusNormal"/>
        <w:jc w:val="right"/>
      </w:pPr>
      <w:r>
        <w:t>Челябинской городской Думы</w:t>
      </w:r>
    </w:p>
    <w:p w:rsidR="009828FA" w:rsidRDefault="009828FA">
      <w:pPr>
        <w:pStyle w:val="ConsPlusNormal"/>
        <w:jc w:val="right"/>
      </w:pPr>
      <w:r>
        <w:t>С.И.МОШАРОВ</w:t>
      </w:r>
    </w:p>
    <w:p w:rsidR="009828FA" w:rsidRDefault="009828FA">
      <w:pPr>
        <w:pStyle w:val="ConsPlusNormal"/>
        <w:jc w:val="both"/>
      </w:pPr>
    </w:p>
    <w:p w:rsidR="009828FA" w:rsidRDefault="009828FA">
      <w:pPr>
        <w:pStyle w:val="ConsPlusNormal"/>
        <w:jc w:val="right"/>
      </w:pPr>
      <w:r>
        <w:t>Глава города Челябинска</w:t>
      </w:r>
    </w:p>
    <w:p w:rsidR="009828FA" w:rsidRDefault="009828FA">
      <w:pPr>
        <w:pStyle w:val="ConsPlusNormal"/>
        <w:jc w:val="right"/>
      </w:pPr>
      <w:r>
        <w:t>Е.Н.ТЕФТЕЛЕВ</w:t>
      </w:r>
    </w:p>
    <w:p w:rsidR="009828FA" w:rsidRDefault="009828FA">
      <w:pPr>
        <w:pStyle w:val="ConsPlusNormal"/>
        <w:jc w:val="both"/>
      </w:pPr>
    </w:p>
    <w:p w:rsidR="009828FA" w:rsidRDefault="009828FA">
      <w:pPr>
        <w:pStyle w:val="ConsPlusNormal"/>
        <w:jc w:val="both"/>
      </w:pPr>
    </w:p>
    <w:p w:rsidR="009828FA" w:rsidRDefault="009828FA">
      <w:pPr>
        <w:pStyle w:val="ConsPlusNormal"/>
        <w:jc w:val="both"/>
      </w:pPr>
    </w:p>
    <w:p w:rsidR="009828FA" w:rsidRDefault="009828FA">
      <w:pPr>
        <w:pStyle w:val="ConsPlusNormal"/>
        <w:jc w:val="both"/>
      </w:pPr>
    </w:p>
    <w:p w:rsidR="009828FA" w:rsidRDefault="009828FA">
      <w:pPr>
        <w:pStyle w:val="ConsPlusNormal"/>
        <w:jc w:val="both"/>
      </w:pPr>
    </w:p>
    <w:p w:rsidR="009828FA" w:rsidRDefault="009828FA">
      <w:pPr>
        <w:pStyle w:val="ConsPlusNormal"/>
        <w:jc w:val="right"/>
        <w:outlineLvl w:val="0"/>
      </w:pPr>
      <w:r>
        <w:t>Приложение</w:t>
      </w:r>
    </w:p>
    <w:p w:rsidR="009828FA" w:rsidRDefault="009828FA">
      <w:pPr>
        <w:pStyle w:val="ConsPlusNormal"/>
        <w:jc w:val="right"/>
      </w:pPr>
      <w:r>
        <w:t>к решению</w:t>
      </w:r>
    </w:p>
    <w:p w:rsidR="009828FA" w:rsidRDefault="009828FA">
      <w:pPr>
        <w:pStyle w:val="ConsPlusNormal"/>
        <w:jc w:val="right"/>
      </w:pPr>
      <w:r>
        <w:t>Челябинской городской Думы</w:t>
      </w:r>
    </w:p>
    <w:p w:rsidR="009828FA" w:rsidRDefault="009828FA">
      <w:pPr>
        <w:pStyle w:val="ConsPlusNormal"/>
        <w:jc w:val="right"/>
      </w:pPr>
      <w:r>
        <w:t>от 29 марта 2016 г. N 19/8</w:t>
      </w:r>
    </w:p>
    <w:p w:rsidR="009828FA" w:rsidRDefault="009828FA">
      <w:pPr>
        <w:pStyle w:val="ConsPlusNormal"/>
        <w:jc w:val="both"/>
      </w:pPr>
    </w:p>
    <w:p w:rsidR="009828FA" w:rsidRDefault="009828FA">
      <w:pPr>
        <w:pStyle w:val="ConsPlusTitle"/>
        <w:jc w:val="center"/>
      </w:pPr>
      <w:bookmarkStart w:id="1" w:name="P48"/>
      <w:bookmarkEnd w:id="1"/>
      <w:r>
        <w:t>Положение</w:t>
      </w:r>
    </w:p>
    <w:p w:rsidR="009828FA" w:rsidRDefault="009828FA">
      <w:pPr>
        <w:pStyle w:val="ConsPlusTitle"/>
        <w:jc w:val="center"/>
      </w:pPr>
      <w:r>
        <w:t>о комиссиях по соблюдению требований</w:t>
      </w:r>
    </w:p>
    <w:p w:rsidR="009828FA" w:rsidRDefault="009828FA">
      <w:pPr>
        <w:pStyle w:val="ConsPlusTitle"/>
        <w:jc w:val="center"/>
      </w:pPr>
      <w:r>
        <w:lastRenderedPageBreak/>
        <w:t>к служебному поведению муниципальных служащих</w:t>
      </w:r>
    </w:p>
    <w:p w:rsidR="009828FA" w:rsidRDefault="009828FA">
      <w:pPr>
        <w:pStyle w:val="ConsPlusTitle"/>
        <w:jc w:val="center"/>
      </w:pPr>
      <w:r>
        <w:t>города Челябинска и урегулированию конфликта интересов</w:t>
      </w:r>
    </w:p>
    <w:p w:rsidR="009828FA" w:rsidRDefault="009828FA">
      <w:pPr>
        <w:spacing w:after="1"/>
      </w:pPr>
    </w:p>
    <w:tbl>
      <w:tblPr>
        <w:tblW w:w="963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637"/>
      </w:tblGrid>
      <w:tr w:rsidR="009828FA">
        <w:trPr>
          <w:jc w:val="center"/>
        </w:trPr>
        <w:tc>
          <w:tcPr>
            <w:tcW w:w="957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28FA" w:rsidRDefault="009828F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28FA" w:rsidRDefault="009828F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Челябинской городской Думы от 27.02.2018 N 38/37)</w:t>
            </w:r>
          </w:p>
        </w:tc>
      </w:tr>
    </w:tbl>
    <w:p w:rsidR="009828FA" w:rsidRDefault="009828FA">
      <w:pPr>
        <w:pStyle w:val="ConsPlusNormal"/>
        <w:jc w:val="both"/>
      </w:pPr>
    </w:p>
    <w:p w:rsidR="009828FA" w:rsidRDefault="009828FA">
      <w:pPr>
        <w:pStyle w:val="ConsPlusTitle"/>
        <w:jc w:val="center"/>
        <w:outlineLvl w:val="1"/>
      </w:pPr>
      <w:r>
        <w:t>I. ОБЩИЕ ПОЛОЖЕНИЯ</w:t>
      </w:r>
    </w:p>
    <w:p w:rsidR="009828FA" w:rsidRDefault="009828FA">
      <w:pPr>
        <w:pStyle w:val="ConsPlusNormal"/>
        <w:jc w:val="both"/>
      </w:pPr>
    </w:p>
    <w:p w:rsidR="009828FA" w:rsidRDefault="009828FA">
      <w:pPr>
        <w:pStyle w:val="ConsPlusNormal"/>
        <w:ind w:firstLine="540"/>
        <w:jc w:val="both"/>
      </w:pPr>
      <w:r>
        <w:t xml:space="preserve">1. </w:t>
      </w:r>
      <w:proofErr w:type="gramStart"/>
      <w:r>
        <w:t>Положением о комиссиях по соблюдению требований к служебному поведению муниципальных служащих города Челябинска и урегулированию конфликта интересов (далее - настоящее Положение) определяется порядок формирования и деятельности комиссий по соблюдению требований к служебному поведению муниципальных служащих города Челябинска и урегулированию конфликта интересов (далее - комиссии, комиссия), образуемых в органах местного самоуправления города Челябинска и в Избирательной комиссии города Челябинска (далее - соответствующий орган).</w:t>
      </w:r>
      <w:proofErr w:type="gramEnd"/>
    </w:p>
    <w:p w:rsidR="009828FA" w:rsidRDefault="009828FA">
      <w:pPr>
        <w:pStyle w:val="ConsPlusNormal"/>
        <w:spacing w:before="280"/>
        <w:ind w:firstLine="540"/>
        <w:jc w:val="both"/>
      </w:pPr>
      <w:r>
        <w:t xml:space="preserve">2. Комиссия в своей деятельности руководствуется </w:t>
      </w:r>
      <w:hyperlink r:id="rId16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правовыми актами Челябинской области, а также муниципальными правовыми актами города Челябинска и настоящим Положением.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>3. Основной задачей комиссий является содействие органам местного самоуправления города Челябинска:</w:t>
      </w:r>
    </w:p>
    <w:p w:rsidR="009828FA" w:rsidRDefault="009828FA">
      <w:pPr>
        <w:pStyle w:val="ConsPlusNormal"/>
        <w:spacing w:before="280"/>
        <w:ind w:firstLine="540"/>
        <w:jc w:val="both"/>
      </w:pPr>
      <w:proofErr w:type="gramStart"/>
      <w:r>
        <w:t xml:space="preserve">1) в обеспечении соблюдения муниципальными служащими города Челябинска (далее - муниципальный служащий)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  <w:proofErr w:type="gramEnd"/>
    </w:p>
    <w:p w:rsidR="009828FA" w:rsidRDefault="009828FA">
      <w:pPr>
        <w:pStyle w:val="ConsPlusNormal"/>
        <w:spacing w:before="280"/>
        <w:ind w:firstLine="540"/>
        <w:jc w:val="both"/>
      </w:pPr>
      <w:r>
        <w:t>2) в осуществлении мер по предупреждению коррупции в органах местного самоуправления города Челябинска.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 в соответствующих органах.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>5. Комиссия образуется: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lastRenderedPageBreak/>
        <w:t>1) в аппарате Администрации города Челябинска - правовым актом Администрации города;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>2) в отраслевых (функциональных) органах Администрации города с правами юридического лица - правовыми актами соответствующих должностных лиц, руководителей указанных органов;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>3) в Челябинской городской Думе - правовым актом Председателя Челябинской городской Думы;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>4) в Контрольно-счетной палате города Челябинска - правовым актом председателя Контрольно-счетной палаты города Челябинска;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>5) в Избирательной комиссии города Челябинска - правовым актом председателя Избирательной комиссии города Челябинска.</w:t>
      </w:r>
    </w:p>
    <w:p w:rsidR="009828FA" w:rsidRDefault="009828FA">
      <w:pPr>
        <w:pStyle w:val="ConsPlusNormal"/>
        <w:jc w:val="both"/>
      </w:pPr>
    </w:p>
    <w:p w:rsidR="009828FA" w:rsidRDefault="009828FA">
      <w:pPr>
        <w:pStyle w:val="ConsPlusTitle"/>
        <w:jc w:val="center"/>
        <w:outlineLvl w:val="1"/>
      </w:pPr>
      <w:r>
        <w:t>II. СТРУКТУРА И СОСТАВ КОМИССИЙ</w:t>
      </w:r>
    </w:p>
    <w:p w:rsidR="009828FA" w:rsidRDefault="009828FA">
      <w:pPr>
        <w:pStyle w:val="ConsPlusNormal"/>
        <w:jc w:val="both"/>
      </w:pPr>
    </w:p>
    <w:p w:rsidR="009828FA" w:rsidRDefault="009828FA">
      <w:pPr>
        <w:pStyle w:val="ConsPlusNormal"/>
        <w:ind w:firstLine="540"/>
        <w:jc w:val="both"/>
      </w:pPr>
      <w:r>
        <w:t>6. Вопросы, связанные с соблюдением требований к служебному поведению и (или) требований об урегулировании конфликта интересов в отношении руководителей отраслевых (функциональных) органов Администрации города с правами юридического лица, рассматриваются комиссией, образованной в аппарате Администрации города Челябинска.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>7. В состав комиссии входят председатель комиссии, его заместитель, назначаемый руководителем соответствующего органа из числа членов комиссии, замещающих должности муниципальной службы,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>8. В состав комиссии входят: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>1) заместитель руководителя соответствующего органа (председатель комиссии);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>2) руководитель подразделения кадровой службы или специалист по кадрам и (или) должностное лицо, ответственное за работу по профилактике коррупционных и иных правонарушений (секретарь комиссии);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>3) представитель юридического (правового) подразделения соответствующего органа;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>4) представители других подразделений, определяемые руководителем соответствующего органа;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lastRenderedPageBreak/>
        <w:t>5)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службой.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 xml:space="preserve">9. Руководитель соответствующего органа может принять решение </w:t>
      </w:r>
      <w:proofErr w:type="gramStart"/>
      <w:r>
        <w:t>о включении в состав комиссии по согласованию с руководителями организаций на основании</w:t>
      </w:r>
      <w:proofErr w:type="gramEnd"/>
      <w:r>
        <w:t xml:space="preserve"> запросов руководителя органа: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>1) представителя общественных организаций ветеранов;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>2) представителя профсоюзной организации, действующей в установленном порядке в соответствующем органе.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>10. Число членов комиссии, не замещающих должности муниципальной службы в соответствующем органе, должно составлять не менее одной четверти от общего числа членов комиссии.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>11.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>12. В заседаниях комиссии с правом совещательного голоса участвуют: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>1)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двое муниципальных служащих, замещающих в соответствующем органе должности, аналогичные должности, замещаемой муниципальным служащим, в отношении которого комиссией рассматривается этот вопрос;</w:t>
      </w:r>
    </w:p>
    <w:p w:rsidR="009828FA" w:rsidRDefault="009828FA">
      <w:pPr>
        <w:pStyle w:val="ConsPlusNormal"/>
        <w:spacing w:before="280"/>
        <w:ind w:firstLine="540"/>
        <w:jc w:val="both"/>
      </w:pPr>
      <w:bookmarkStart w:id="2" w:name="P87"/>
      <w:bookmarkEnd w:id="2"/>
      <w:r>
        <w:t xml:space="preserve">2) другие муниципальные служащие, замещающие должности муниципальной службы в соответствующих органах;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</w:t>
      </w:r>
      <w:proofErr w:type="gramStart"/>
      <w: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9828FA" w:rsidRDefault="009828FA">
      <w:pPr>
        <w:pStyle w:val="ConsPlusNormal"/>
        <w:spacing w:before="280"/>
        <w:ind w:firstLine="540"/>
        <w:jc w:val="both"/>
      </w:pPr>
      <w:r>
        <w:t xml:space="preserve">13.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</w:t>
      </w:r>
      <w:r>
        <w:lastRenderedPageBreak/>
        <w:t>службы в соответствующем органе, недопустимо.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>14.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9828FA" w:rsidRDefault="009828FA">
      <w:pPr>
        <w:pStyle w:val="ConsPlusNormal"/>
        <w:jc w:val="both"/>
      </w:pPr>
    </w:p>
    <w:p w:rsidR="009828FA" w:rsidRDefault="009828FA">
      <w:pPr>
        <w:pStyle w:val="ConsPlusTitle"/>
        <w:jc w:val="center"/>
        <w:outlineLvl w:val="1"/>
      </w:pPr>
      <w:r>
        <w:t>III. ОСНОВАНИЯ ДЛЯ ПРОВЕДЕНИЯ ЗАСЕДАНИЯ КОМИССИИ</w:t>
      </w:r>
    </w:p>
    <w:p w:rsidR="009828FA" w:rsidRDefault="009828FA">
      <w:pPr>
        <w:pStyle w:val="ConsPlusNormal"/>
        <w:jc w:val="both"/>
      </w:pPr>
    </w:p>
    <w:p w:rsidR="009828FA" w:rsidRDefault="009828FA">
      <w:pPr>
        <w:pStyle w:val="ConsPlusNormal"/>
        <w:ind w:firstLine="540"/>
        <w:jc w:val="both"/>
      </w:pPr>
      <w:bookmarkStart w:id="3" w:name="P93"/>
      <w:bookmarkEnd w:id="3"/>
      <w:r>
        <w:t>15. Основаниями для проведения заседания комиссии являются:</w:t>
      </w:r>
    </w:p>
    <w:p w:rsidR="009828FA" w:rsidRDefault="009828FA">
      <w:pPr>
        <w:pStyle w:val="ConsPlusNormal"/>
        <w:spacing w:before="280"/>
        <w:ind w:firstLine="540"/>
        <w:jc w:val="both"/>
      </w:pPr>
      <w:bookmarkStart w:id="4" w:name="P94"/>
      <w:bookmarkEnd w:id="4"/>
      <w:proofErr w:type="gramStart"/>
      <w:r>
        <w:t xml:space="preserve">1) представление руководителем соответствующего органа, в соответствии с </w:t>
      </w:r>
      <w:hyperlink r:id="rId18" w:history="1">
        <w:r>
          <w:rPr>
            <w:color w:val="0000FF"/>
          </w:rPr>
          <w:t>Положением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 города Челябинска, и муниципальными служащими города Челябинска, и соблюдения муниципальными служащими города Челябинска требований к служебному поведению, утвержденным решением Челябинской городской Думы, материалов проверки, свидетельствующих:</w:t>
      </w:r>
      <w:proofErr w:type="gramEnd"/>
    </w:p>
    <w:p w:rsidR="009828FA" w:rsidRDefault="009828FA">
      <w:pPr>
        <w:pStyle w:val="ConsPlusNormal"/>
        <w:spacing w:before="280"/>
        <w:ind w:firstLine="540"/>
        <w:jc w:val="both"/>
      </w:pPr>
      <w:bookmarkStart w:id="5" w:name="P95"/>
      <w:bookmarkEnd w:id="5"/>
      <w:r>
        <w:t xml:space="preserve">- о представлении лицом, замещающим должность муниципальной службы, недостоверных или неполных сведений, предусмотренных названным </w:t>
      </w:r>
      <w:hyperlink r:id="rId19" w:history="1">
        <w:r>
          <w:rPr>
            <w:color w:val="0000FF"/>
          </w:rPr>
          <w:t>Положением</w:t>
        </w:r>
      </w:hyperlink>
      <w:r>
        <w:t>;</w:t>
      </w:r>
    </w:p>
    <w:p w:rsidR="009828FA" w:rsidRDefault="009828FA">
      <w:pPr>
        <w:pStyle w:val="ConsPlusNormal"/>
        <w:spacing w:before="280"/>
        <w:ind w:firstLine="540"/>
        <w:jc w:val="both"/>
      </w:pPr>
      <w:bookmarkStart w:id="6" w:name="P96"/>
      <w:bookmarkEnd w:id="6"/>
      <w:r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9828FA" w:rsidRDefault="009828FA">
      <w:pPr>
        <w:pStyle w:val="ConsPlusNormal"/>
        <w:spacing w:before="280"/>
        <w:ind w:firstLine="540"/>
        <w:jc w:val="both"/>
      </w:pPr>
      <w:bookmarkStart w:id="7" w:name="P97"/>
      <w:bookmarkEnd w:id="7"/>
      <w:proofErr w:type="gramStart"/>
      <w:r>
        <w:t>2) поступившее в подразделение кадровой службы соответствующего органа либо должностному лицу, ответственному за работу по профилактике коррупционных и иных правонарушений соответствующего органа в установленном порядке:</w:t>
      </w:r>
      <w:proofErr w:type="gramEnd"/>
    </w:p>
    <w:p w:rsidR="009828FA" w:rsidRDefault="009828FA">
      <w:pPr>
        <w:pStyle w:val="ConsPlusNormal"/>
        <w:spacing w:before="280"/>
        <w:ind w:firstLine="540"/>
        <w:jc w:val="both"/>
      </w:pPr>
      <w:bookmarkStart w:id="8" w:name="P98"/>
      <w:bookmarkEnd w:id="8"/>
      <w:proofErr w:type="gramStart"/>
      <w:r>
        <w:t>- обращение гражданина, замещавшего в соответствующем органе должность муниципальной службы, включенную в перечень должностей, утвержденный муниципальным правовым актом города Челябинска,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до истечения двух лет</w:t>
      </w:r>
      <w:proofErr w:type="gramEnd"/>
      <w:r>
        <w:t xml:space="preserve"> со дня увольнения с муниципальной службы;</w:t>
      </w:r>
    </w:p>
    <w:p w:rsidR="009828FA" w:rsidRDefault="009828FA">
      <w:pPr>
        <w:pStyle w:val="ConsPlusNormal"/>
        <w:spacing w:before="280"/>
        <w:ind w:firstLine="540"/>
        <w:jc w:val="both"/>
      </w:pPr>
      <w:bookmarkStart w:id="9" w:name="P99"/>
      <w:bookmarkEnd w:id="9"/>
      <w:r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9828FA" w:rsidRDefault="009828FA">
      <w:pPr>
        <w:pStyle w:val="ConsPlusNormal"/>
        <w:spacing w:before="280"/>
        <w:ind w:firstLine="540"/>
        <w:jc w:val="both"/>
      </w:pPr>
      <w:bookmarkStart w:id="10" w:name="P100"/>
      <w:bookmarkEnd w:id="10"/>
      <w:proofErr w:type="gramStart"/>
      <w:r>
        <w:lastRenderedPageBreak/>
        <w:t xml:space="preserve">- заявление муниципального служащего о невозможности выполнить требования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Федеральный закон "О запрете отдельным категориям лиц открывать и иметь счета</w:t>
      </w:r>
      <w:proofErr w:type="gramEnd"/>
      <w:r>
        <w:t xml:space="preserve"> (</w:t>
      </w:r>
      <w:proofErr w:type="gramStart"/>
      <w: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9828FA" w:rsidRDefault="009828FA">
      <w:pPr>
        <w:pStyle w:val="ConsPlusNormal"/>
        <w:spacing w:before="280"/>
        <w:ind w:firstLine="540"/>
        <w:jc w:val="both"/>
      </w:pPr>
      <w:bookmarkStart w:id="11" w:name="P101"/>
      <w:bookmarkEnd w:id="11"/>
      <w:r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9828FA" w:rsidRDefault="009828FA">
      <w:pPr>
        <w:pStyle w:val="ConsPlusNormal"/>
        <w:spacing w:before="280"/>
        <w:ind w:firstLine="540"/>
        <w:jc w:val="both"/>
      </w:pPr>
      <w:bookmarkStart w:id="12" w:name="P102"/>
      <w:bookmarkEnd w:id="12"/>
      <w:r>
        <w:t>3) представление руководителя соответствующего органа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соответствующем органе мер по предупреждению коррупции;</w:t>
      </w:r>
    </w:p>
    <w:p w:rsidR="009828FA" w:rsidRDefault="009828FA">
      <w:pPr>
        <w:pStyle w:val="ConsPlusNormal"/>
        <w:spacing w:before="280"/>
        <w:ind w:firstLine="540"/>
        <w:jc w:val="both"/>
      </w:pPr>
      <w:bookmarkStart w:id="13" w:name="P103"/>
      <w:bookmarkEnd w:id="13"/>
      <w:proofErr w:type="gramStart"/>
      <w:r>
        <w:t xml:space="preserve">4) представление руководителем соответствующего органа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21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</w:t>
      </w:r>
      <w:proofErr w:type="gramEnd"/>
      <w:r>
        <w:t xml:space="preserve"> доходам");</w:t>
      </w:r>
    </w:p>
    <w:p w:rsidR="009828FA" w:rsidRDefault="009828FA">
      <w:pPr>
        <w:pStyle w:val="ConsPlusNormal"/>
        <w:spacing w:before="280"/>
        <w:ind w:firstLine="540"/>
        <w:jc w:val="both"/>
      </w:pPr>
      <w:bookmarkStart w:id="14" w:name="P104"/>
      <w:bookmarkEnd w:id="14"/>
      <w:proofErr w:type="gramStart"/>
      <w:r>
        <w:t xml:space="preserve">5) поступившее в соответствии с </w:t>
      </w:r>
      <w:hyperlink r:id="rId22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года N 273-ФЗ "О противодействии коррупции" (далее - Федеральный закон "О противодействии коррупции") и </w:t>
      </w:r>
      <w:hyperlink r:id="rId23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соответствующий орган уведомление коммерческой или некоммерческой организации о заключении с гражданином, замещавшим должность муниципальной службы в соответствующем органе, трудового или гражданско-правового договора на выполнение работ</w:t>
      </w:r>
      <w:proofErr w:type="gramEnd"/>
      <w:r>
        <w:t xml:space="preserve"> (</w:t>
      </w:r>
      <w:proofErr w:type="gramStart"/>
      <w:r>
        <w:t xml:space="preserve">оказание </w:t>
      </w:r>
      <w:r>
        <w:lastRenderedPageBreak/>
        <w:t>услуг), если отдельные функции управления данной организацией входили в его должностные (служебные) обязанности, исполняемые во время замещения должности в соответствующем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</w:t>
      </w:r>
      <w:proofErr w:type="gramEnd"/>
      <w:r>
        <w:t xml:space="preserve">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>16.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9828FA" w:rsidRDefault="009828FA">
      <w:pPr>
        <w:pStyle w:val="ConsPlusNormal"/>
        <w:spacing w:before="280"/>
        <w:ind w:firstLine="540"/>
        <w:jc w:val="both"/>
      </w:pPr>
      <w:bookmarkStart w:id="15" w:name="P106"/>
      <w:bookmarkEnd w:id="15"/>
      <w:r>
        <w:t xml:space="preserve">17. Обращение, указанное в </w:t>
      </w:r>
      <w:hyperlink w:anchor="P98" w:history="1">
        <w:r>
          <w:rPr>
            <w:color w:val="0000FF"/>
          </w:rPr>
          <w:t>абзаце втором подпункта 2) пункта 15</w:t>
        </w:r>
      </w:hyperlink>
      <w:r>
        <w:t xml:space="preserve"> настоящего Положения, подается гражданином, замещавшим должность муниципальной службы в соответствующем органе, в подразделение кадровой службы соответствующего органа либо должностному лицу, ответственному за работу по профилактике коррупционных и иных правонарушений соответствующего органа. </w:t>
      </w:r>
      <w:proofErr w:type="gramStart"/>
      <w: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управлению в отношении коммерческой или некоммерческой организации, вид договора (трудовой или</w:t>
      </w:r>
      <w:proofErr w:type="gramEnd"/>
      <w:r>
        <w:t xml:space="preserve"> </w:t>
      </w:r>
      <w:proofErr w:type="gramStart"/>
      <w:r>
        <w:t>гражданско-правовой), предполагаемый срок его действия, сумма оплаты за выполнение (оказание) по договору работ (услуг).</w:t>
      </w:r>
      <w:proofErr w:type="gramEnd"/>
      <w:r>
        <w:t xml:space="preserve"> В подразделении кадровой службы соответствующего органа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4" w:history="1">
        <w:r>
          <w:rPr>
            <w:color w:val="0000FF"/>
          </w:rPr>
          <w:t>статьи 12</w:t>
        </w:r>
      </w:hyperlink>
      <w:r>
        <w:t xml:space="preserve"> Федерального закона "О противодействии коррупции".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 xml:space="preserve">18. Обращение, указанное в </w:t>
      </w:r>
      <w:hyperlink w:anchor="P98" w:history="1">
        <w:r>
          <w:rPr>
            <w:color w:val="0000FF"/>
          </w:rPr>
          <w:t>абзаце втором подпункта 2) пункта 15</w:t>
        </w:r>
      </w:hyperlink>
      <w: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9828FA" w:rsidRDefault="009828FA">
      <w:pPr>
        <w:pStyle w:val="ConsPlusNormal"/>
        <w:spacing w:before="280"/>
        <w:ind w:firstLine="540"/>
        <w:jc w:val="both"/>
      </w:pPr>
      <w:bookmarkStart w:id="16" w:name="P108"/>
      <w:bookmarkEnd w:id="16"/>
      <w:r>
        <w:t xml:space="preserve">19. Уведомление, указанное в </w:t>
      </w:r>
      <w:hyperlink w:anchor="P104" w:history="1">
        <w:r>
          <w:rPr>
            <w:color w:val="0000FF"/>
          </w:rPr>
          <w:t>подпункте 5) пункта 15</w:t>
        </w:r>
      </w:hyperlink>
      <w:r>
        <w:t xml:space="preserve"> настоящего Положения, рассматривается подразделением кадровой службы соответствующего органа, которое осуществляет подготовку мотивированного заключения о соблюдении гражданином, замещавшим должность муниципальной службы в соответствующем органе, требований </w:t>
      </w:r>
      <w:hyperlink r:id="rId25" w:history="1">
        <w:r>
          <w:rPr>
            <w:color w:val="0000FF"/>
          </w:rPr>
          <w:t>статьи 12</w:t>
        </w:r>
      </w:hyperlink>
      <w:r>
        <w:t xml:space="preserve"> Федерального закона "О противодействии коррупции".</w:t>
      </w:r>
    </w:p>
    <w:p w:rsidR="009828FA" w:rsidRDefault="009828FA">
      <w:pPr>
        <w:pStyle w:val="ConsPlusNormal"/>
        <w:spacing w:before="280"/>
        <w:ind w:firstLine="540"/>
        <w:jc w:val="both"/>
      </w:pPr>
      <w:bookmarkStart w:id="17" w:name="P109"/>
      <w:bookmarkEnd w:id="17"/>
      <w:r>
        <w:lastRenderedPageBreak/>
        <w:t xml:space="preserve">20. Уведомление, указанное в </w:t>
      </w:r>
      <w:hyperlink w:anchor="P101" w:history="1">
        <w:r>
          <w:rPr>
            <w:color w:val="0000FF"/>
          </w:rPr>
          <w:t>абзаце пятом подпункта 2) пункта 15</w:t>
        </w:r>
      </w:hyperlink>
      <w:r>
        <w:t xml:space="preserve"> настоящего Положения, рассматривается подразделением кадровой службы соответствующего органа, которое осуществляет подготовку мотивированного заключения по результатам рассмотрения уведомления.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 xml:space="preserve">21. </w:t>
      </w:r>
      <w:proofErr w:type="gramStart"/>
      <w:r>
        <w:t xml:space="preserve">При подготовке мотивированного заключения по результатам рассмотрения обращения, указанного в </w:t>
      </w:r>
      <w:hyperlink w:anchor="P98" w:history="1">
        <w:r>
          <w:rPr>
            <w:color w:val="0000FF"/>
          </w:rPr>
          <w:t>абзаце втором подпункта 2) пункта 15</w:t>
        </w:r>
      </w:hyperlink>
      <w:r>
        <w:t xml:space="preserve"> настоящего Положения, или уведомлений, указанных в </w:t>
      </w:r>
      <w:hyperlink w:anchor="P101" w:history="1">
        <w:r>
          <w:rPr>
            <w:color w:val="0000FF"/>
          </w:rPr>
          <w:t>абзаце пятом подпункта 2)</w:t>
        </w:r>
      </w:hyperlink>
      <w:r>
        <w:t xml:space="preserve"> и </w:t>
      </w:r>
      <w:hyperlink w:anchor="P104" w:history="1">
        <w:r>
          <w:rPr>
            <w:color w:val="0000FF"/>
          </w:rPr>
          <w:t>подпункте 5) пункта 15</w:t>
        </w:r>
      </w:hyperlink>
      <w:r>
        <w:t xml:space="preserve"> настоящего Положения, должностные лица кадровой службы соответствующего органа имеют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 соответствующего органа или</w:t>
      </w:r>
      <w:proofErr w:type="gramEnd"/>
      <w:r>
        <w:t xml:space="preserve">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 xml:space="preserve">21.1. Мотивированные заключения, предусмотренные </w:t>
      </w:r>
      <w:hyperlink w:anchor="P106" w:history="1">
        <w:r>
          <w:rPr>
            <w:color w:val="0000FF"/>
          </w:rPr>
          <w:t>пунктами 17</w:t>
        </w:r>
      </w:hyperlink>
      <w:r>
        <w:t xml:space="preserve">, </w:t>
      </w:r>
      <w:hyperlink w:anchor="P108" w:history="1">
        <w:r>
          <w:rPr>
            <w:color w:val="0000FF"/>
          </w:rPr>
          <w:t>19</w:t>
        </w:r>
      </w:hyperlink>
      <w:r>
        <w:t xml:space="preserve"> и </w:t>
      </w:r>
      <w:hyperlink w:anchor="P109" w:history="1">
        <w:r>
          <w:rPr>
            <w:color w:val="0000FF"/>
          </w:rPr>
          <w:t>20</w:t>
        </w:r>
      </w:hyperlink>
      <w:r>
        <w:t xml:space="preserve"> настоящего Положения, должны содержать:</w:t>
      </w:r>
    </w:p>
    <w:p w:rsidR="009828FA" w:rsidRDefault="009828FA">
      <w:pPr>
        <w:pStyle w:val="ConsPlusNormal"/>
        <w:spacing w:before="280"/>
        <w:ind w:firstLine="540"/>
        <w:jc w:val="both"/>
      </w:pPr>
      <w:proofErr w:type="gramStart"/>
      <w:r>
        <w:t xml:space="preserve">1) информацию, изложенную в обращениях или уведомлениях, указанных в </w:t>
      </w:r>
      <w:hyperlink w:anchor="P98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101" w:history="1">
        <w:r>
          <w:rPr>
            <w:color w:val="0000FF"/>
          </w:rPr>
          <w:t>пятом подпункта 2</w:t>
        </w:r>
      </w:hyperlink>
      <w:r>
        <w:t xml:space="preserve">) и </w:t>
      </w:r>
      <w:hyperlink w:anchor="P104" w:history="1">
        <w:r>
          <w:rPr>
            <w:color w:val="0000FF"/>
          </w:rPr>
          <w:t>подпункте 5) пункта 15</w:t>
        </w:r>
      </w:hyperlink>
      <w:r>
        <w:t xml:space="preserve"> настоящего Положения;</w:t>
      </w:r>
      <w:proofErr w:type="gramEnd"/>
    </w:p>
    <w:p w:rsidR="009828FA" w:rsidRDefault="009828FA">
      <w:pPr>
        <w:pStyle w:val="ConsPlusNormal"/>
        <w:spacing w:before="280"/>
        <w:ind w:firstLine="540"/>
        <w:jc w:val="both"/>
      </w:pPr>
      <w:r>
        <w:t>2)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9828FA" w:rsidRDefault="009828FA">
      <w:pPr>
        <w:pStyle w:val="ConsPlusNormal"/>
        <w:spacing w:before="280"/>
        <w:ind w:firstLine="540"/>
        <w:jc w:val="both"/>
      </w:pPr>
      <w:proofErr w:type="gramStart"/>
      <w:r>
        <w:t xml:space="preserve">3) мотивированный вывод по результатам предварительного рассмотрения обращений и уведомлений, указанных в </w:t>
      </w:r>
      <w:hyperlink w:anchor="P98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101" w:history="1">
        <w:r>
          <w:rPr>
            <w:color w:val="0000FF"/>
          </w:rPr>
          <w:t>пятом подпункта 2</w:t>
        </w:r>
      </w:hyperlink>
      <w:r>
        <w:t xml:space="preserve">) и </w:t>
      </w:r>
      <w:hyperlink w:anchor="P104" w:history="1">
        <w:r>
          <w:rPr>
            <w:color w:val="0000FF"/>
          </w:rPr>
          <w:t>подпункте 5) пункта 15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38" w:history="1">
        <w:r>
          <w:rPr>
            <w:color w:val="0000FF"/>
          </w:rPr>
          <w:t>пунктами 31</w:t>
        </w:r>
      </w:hyperlink>
      <w:r>
        <w:t xml:space="preserve">, </w:t>
      </w:r>
      <w:hyperlink w:anchor="P151" w:history="1">
        <w:r>
          <w:rPr>
            <w:color w:val="0000FF"/>
          </w:rPr>
          <w:t>35</w:t>
        </w:r>
      </w:hyperlink>
      <w:r>
        <w:t xml:space="preserve">, </w:t>
      </w:r>
      <w:hyperlink w:anchor="P156" w:history="1">
        <w:r>
          <w:rPr>
            <w:color w:val="0000FF"/>
          </w:rPr>
          <w:t>37</w:t>
        </w:r>
      </w:hyperlink>
      <w:r>
        <w:t xml:space="preserve"> настоящего Положения или иного решения.</w:t>
      </w:r>
      <w:proofErr w:type="gramEnd"/>
    </w:p>
    <w:p w:rsidR="009828FA" w:rsidRDefault="009828FA">
      <w:pPr>
        <w:pStyle w:val="ConsPlusNormal"/>
        <w:jc w:val="both"/>
      </w:pPr>
      <w:r>
        <w:t xml:space="preserve">(п. 21.1 </w:t>
      </w:r>
      <w:proofErr w:type="gramStart"/>
      <w:r>
        <w:t>введен</w:t>
      </w:r>
      <w:proofErr w:type="gramEnd"/>
      <w:r>
        <w:t xml:space="preserve"> </w:t>
      </w:r>
      <w:hyperlink r:id="rId26" w:history="1">
        <w:r>
          <w:rPr>
            <w:color w:val="0000FF"/>
          </w:rPr>
          <w:t>Решением</w:t>
        </w:r>
      </w:hyperlink>
      <w:r>
        <w:t xml:space="preserve"> Челябинской городской Думы от 27.02.2018 N 38/37)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>22. Председатель комиссии при поступлении к нему в порядке, предусмотренном настоящим Положением, информации, содержащей основания для проведения заседания комиссии: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 xml:space="preserve">1) в 10-дневный срок назначает дату заседания комиссии. При этом дата </w:t>
      </w:r>
      <w:r>
        <w:lastRenderedPageBreak/>
        <w:t xml:space="preserve">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20" w:history="1">
        <w:r>
          <w:rPr>
            <w:color w:val="0000FF"/>
          </w:rPr>
          <w:t>пунктами 23</w:t>
        </w:r>
      </w:hyperlink>
      <w:r>
        <w:t xml:space="preserve"> и </w:t>
      </w:r>
      <w:hyperlink w:anchor="P121" w:history="1">
        <w:r>
          <w:rPr>
            <w:color w:val="0000FF"/>
          </w:rPr>
          <w:t>24</w:t>
        </w:r>
      </w:hyperlink>
      <w:r>
        <w:t xml:space="preserve"> настоящего Положения;</w:t>
      </w:r>
    </w:p>
    <w:p w:rsidR="009828FA" w:rsidRDefault="009828FA">
      <w:pPr>
        <w:pStyle w:val="ConsPlusNormal"/>
        <w:spacing w:before="280"/>
        <w:ind w:firstLine="540"/>
        <w:jc w:val="both"/>
      </w:pPr>
      <w:proofErr w:type="gramStart"/>
      <w:r>
        <w:t>2)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кадровой службы соответствующего органа, либо должностному лицу, ответственному за работу по профилактике коррупционных и иных правонарушений соответствующего органа и с</w:t>
      </w:r>
      <w:proofErr w:type="gramEnd"/>
      <w:r>
        <w:t xml:space="preserve"> результатами ее проверки;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 xml:space="preserve">3) рассматривает ходатайства о приглашении на заседание комиссии лиц, указанных в </w:t>
      </w:r>
      <w:hyperlink w:anchor="P87" w:history="1">
        <w:r>
          <w:rPr>
            <w:color w:val="0000FF"/>
          </w:rPr>
          <w:t>подпункте 2) пункта 12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9828FA" w:rsidRDefault="009828FA">
      <w:pPr>
        <w:pStyle w:val="ConsPlusNormal"/>
        <w:spacing w:before="280"/>
        <w:ind w:firstLine="540"/>
        <w:jc w:val="both"/>
      </w:pPr>
      <w:bookmarkStart w:id="18" w:name="P120"/>
      <w:bookmarkEnd w:id="18"/>
      <w:r>
        <w:t xml:space="preserve">23. Заседание комиссии по рассмотрению заявлений, указанных в </w:t>
      </w:r>
      <w:hyperlink w:anchor="P99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00" w:history="1">
        <w:r>
          <w:rPr>
            <w:color w:val="0000FF"/>
          </w:rPr>
          <w:t>четвертом подпункта 2) пункта 15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9828FA" w:rsidRDefault="009828FA">
      <w:pPr>
        <w:pStyle w:val="ConsPlusNormal"/>
        <w:spacing w:before="280"/>
        <w:ind w:firstLine="540"/>
        <w:jc w:val="both"/>
      </w:pPr>
      <w:bookmarkStart w:id="19" w:name="P121"/>
      <w:bookmarkEnd w:id="19"/>
      <w:r>
        <w:t xml:space="preserve">24. Уведомление, указанное в </w:t>
      </w:r>
      <w:hyperlink w:anchor="P104" w:history="1">
        <w:r>
          <w:rPr>
            <w:color w:val="0000FF"/>
          </w:rPr>
          <w:t>подпункте 5) пункта 15</w:t>
        </w:r>
      </w:hyperlink>
      <w:r>
        <w:t xml:space="preserve"> настоящего Положения, как правило, рассматривается на очередном (плановом) заседании комиссии.</w:t>
      </w:r>
    </w:p>
    <w:p w:rsidR="009828FA" w:rsidRDefault="009828FA">
      <w:pPr>
        <w:pStyle w:val="ConsPlusNormal"/>
        <w:jc w:val="both"/>
      </w:pPr>
    </w:p>
    <w:p w:rsidR="009828FA" w:rsidRDefault="009828FA">
      <w:pPr>
        <w:pStyle w:val="ConsPlusTitle"/>
        <w:jc w:val="center"/>
        <w:outlineLvl w:val="1"/>
      </w:pPr>
      <w:r>
        <w:t>IV. ПОРЯДОК ПРОВЕДЕНИЯ ЗАСЕДАНИЯ КОМИССИИ</w:t>
      </w:r>
    </w:p>
    <w:p w:rsidR="009828FA" w:rsidRDefault="009828FA">
      <w:pPr>
        <w:pStyle w:val="ConsPlusTitle"/>
        <w:jc w:val="center"/>
      </w:pPr>
      <w:r>
        <w:t>И ПРИНЯТИЯ РЕШЕНИЯ</w:t>
      </w:r>
    </w:p>
    <w:p w:rsidR="009828FA" w:rsidRDefault="009828FA">
      <w:pPr>
        <w:pStyle w:val="ConsPlusNormal"/>
        <w:jc w:val="both"/>
      </w:pPr>
    </w:p>
    <w:p w:rsidR="009828FA" w:rsidRDefault="009828FA">
      <w:pPr>
        <w:pStyle w:val="ConsPlusNormal"/>
        <w:ind w:firstLine="540"/>
        <w:jc w:val="both"/>
      </w:pPr>
      <w:r>
        <w:t xml:space="preserve">25.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соответствующем органе. О намерении лично присутствовать на заседании комиссии муниципальный служащий или гражданин указывает в обращении, заявлении или уведомлении, </w:t>
      </w:r>
      <w:proofErr w:type="gramStart"/>
      <w:r>
        <w:t>представляемых</w:t>
      </w:r>
      <w:proofErr w:type="gramEnd"/>
      <w:r>
        <w:t xml:space="preserve"> в соответствии с </w:t>
      </w:r>
      <w:hyperlink w:anchor="P97" w:history="1">
        <w:r>
          <w:rPr>
            <w:color w:val="0000FF"/>
          </w:rPr>
          <w:t>подпунктом 2) пункта 15</w:t>
        </w:r>
      </w:hyperlink>
      <w:r>
        <w:t xml:space="preserve"> настоящего Положения.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>26. Заседания комиссии могут проводиться в отсутствие муниципального служащего или гражданина в случае:</w:t>
      </w:r>
    </w:p>
    <w:p w:rsidR="009828FA" w:rsidRDefault="009828FA">
      <w:pPr>
        <w:pStyle w:val="ConsPlusNormal"/>
        <w:spacing w:before="280"/>
        <w:ind w:firstLine="540"/>
        <w:jc w:val="both"/>
      </w:pPr>
      <w:proofErr w:type="gramStart"/>
      <w:r>
        <w:t xml:space="preserve">1) если в обращении, заявлении или уведомлении, предусмотренных </w:t>
      </w:r>
      <w:hyperlink w:anchor="P97" w:history="1">
        <w:r>
          <w:rPr>
            <w:color w:val="0000FF"/>
          </w:rPr>
          <w:t>подпунктом 2) пункта 15</w:t>
        </w:r>
      </w:hyperlink>
      <w: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  <w:proofErr w:type="gramEnd"/>
    </w:p>
    <w:p w:rsidR="009828FA" w:rsidRDefault="009828FA">
      <w:pPr>
        <w:pStyle w:val="ConsPlusNormal"/>
        <w:spacing w:before="280"/>
        <w:ind w:firstLine="540"/>
        <w:jc w:val="both"/>
      </w:pPr>
      <w:r>
        <w:t>2)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>27. На заседании комиссии заслушиваются пояснения муниципального служащего или гражданина, замещавшего должность муниципальной службы в соответствующем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9828FA" w:rsidRDefault="009828FA">
      <w:pPr>
        <w:pStyle w:val="ConsPlusNormal"/>
        <w:spacing w:before="280"/>
        <w:ind w:firstLine="540"/>
        <w:jc w:val="both"/>
      </w:pPr>
      <w:bookmarkStart w:id="20" w:name="P132"/>
      <w:bookmarkEnd w:id="20"/>
      <w:r>
        <w:t xml:space="preserve">29. По итогам рассмотрения вопроса, указанного в </w:t>
      </w:r>
      <w:hyperlink w:anchor="P95" w:history="1">
        <w:r>
          <w:rPr>
            <w:color w:val="0000FF"/>
          </w:rPr>
          <w:t>абзаце втором подпункта 1)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9828FA" w:rsidRDefault="009828FA">
      <w:pPr>
        <w:pStyle w:val="ConsPlusNormal"/>
        <w:spacing w:before="280"/>
        <w:ind w:firstLine="540"/>
        <w:jc w:val="both"/>
      </w:pPr>
      <w:bookmarkStart w:id="21" w:name="P133"/>
      <w:bookmarkEnd w:id="21"/>
      <w:proofErr w:type="gramStart"/>
      <w:r>
        <w:t xml:space="preserve">1) установить, что сведения, представленные муниципальным служащим в соответствии с </w:t>
      </w:r>
      <w:hyperlink r:id="rId27" w:history="1">
        <w:r>
          <w:rPr>
            <w:color w:val="0000FF"/>
          </w:rPr>
          <w:t>Положением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 города Челябинска, и муниципальными служащими города Челябинска, и соблюдения муниципальными служащими города Челябинска требований к служебному поведению, утвержденным решением Челябинской городской Думы от 28.08.2012 N 36/14, являются достоверными и полными;</w:t>
      </w:r>
      <w:proofErr w:type="gramEnd"/>
    </w:p>
    <w:p w:rsidR="009828FA" w:rsidRDefault="009828FA">
      <w:pPr>
        <w:pStyle w:val="ConsPlusNormal"/>
        <w:spacing w:before="280"/>
        <w:ind w:firstLine="540"/>
        <w:jc w:val="both"/>
      </w:pPr>
      <w:r>
        <w:t xml:space="preserve">2) установить, что сведения, представленные муниципальным служащим в соответствии с </w:t>
      </w:r>
      <w:hyperlink r:id="rId28" w:history="1">
        <w:r>
          <w:rPr>
            <w:color w:val="0000FF"/>
          </w:rPr>
          <w:t>Положением</w:t>
        </w:r>
      </w:hyperlink>
      <w:r>
        <w:t xml:space="preserve">, названным в </w:t>
      </w:r>
      <w:hyperlink w:anchor="P133" w:history="1">
        <w:r>
          <w:rPr>
            <w:color w:val="0000FF"/>
          </w:rPr>
          <w:t>подпункте 1)</w:t>
        </w:r>
      </w:hyperlink>
      <w:r>
        <w:t xml:space="preserve"> настоящего пункта, являются недостоверными и (или) неполными. В этом случае комиссия рекомендует руководителю соответствующего органа применить к муниципальному служащему конкретную меру ответственности.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 xml:space="preserve">30. По итогам рассмотрения вопроса, указанного в </w:t>
      </w:r>
      <w:hyperlink w:anchor="P96" w:history="1">
        <w:r>
          <w:rPr>
            <w:color w:val="0000FF"/>
          </w:rPr>
          <w:t>абзаце третьем подпункта 1)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>1)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 xml:space="preserve">2) установить, что муниципальной служащий не соблюдал требования к служебному поведению и (или) требования об урегулировании конфликта </w:t>
      </w:r>
      <w:r>
        <w:lastRenderedPageBreak/>
        <w:t>интересов. В этом случае комиссия рекомендует руководителю соответствующего органа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9828FA" w:rsidRDefault="009828FA">
      <w:pPr>
        <w:pStyle w:val="ConsPlusNormal"/>
        <w:spacing w:before="280"/>
        <w:ind w:firstLine="540"/>
        <w:jc w:val="both"/>
      </w:pPr>
      <w:bookmarkStart w:id="22" w:name="P138"/>
      <w:bookmarkEnd w:id="22"/>
      <w:r>
        <w:t xml:space="preserve">31. По итогам рассмотрения вопроса, указанного в </w:t>
      </w:r>
      <w:hyperlink w:anchor="P98" w:history="1">
        <w:r>
          <w:rPr>
            <w:color w:val="0000FF"/>
          </w:rPr>
          <w:t>абзаце втором подпункта 2)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>1)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>2)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и мотивировать свой отказ.</w:t>
      </w:r>
    </w:p>
    <w:p w:rsidR="009828FA" w:rsidRDefault="009828FA">
      <w:pPr>
        <w:pStyle w:val="ConsPlusNormal"/>
        <w:spacing w:before="280"/>
        <w:ind w:firstLine="540"/>
        <w:jc w:val="both"/>
      </w:pPr>
      <w:bookmarkStart w:id="23" w:name="P141"/>
      <w:bookmarkEnd w:id="23"/>
      <w:r>
        <w:t xml:space="preserve">32. По итогам рассмотрения вопроса, указанного в </w:t>
      </w:r>
      <w:hyperlink w:anchor="P99" w:history="1">
        <w:r>
          <w:rPr>
            <w:color w:val="0000FF"/>
          </w:rPr>
          <w:t>абзаце третьем подпункта 2)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>1)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>2)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>3)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соответствующего органа применить к муниципальному служащему конкретную меру ответственности.</w:t>
      </w:r>
    </w:p>
    <w:p w:rsidR="009828FA" w:rsidRDefault="009828FA">
      <w:pPr>
        <w:pStyle w:val="ConsPlusNormal"/>
        <w:spacing w:before="280"/>
        <w:ind w:firstLine="540"/>
        <w:jc w:val="both"/>
      </w:pPr>
      <w:bookmarkStart w:id="24" w:name="P145"/>
      <w:bookmarkEnd w:id="24"/>
      <w:r>
        <w:t xml:space="preserve">33. По итогам рассмотрения вопроса, указанного в </w:t>
      </w:r>
      <w:hyperlink w:anchor="P103" w:history="1">
        <w:r>
          <w:rPr>
            <w:color w:val="0000FF"/>
          </w:rPr>
          <w:t>подпункте 4) пункта 15</w:t>
        </w:r>
      </w:hyperlink>
      <w:r>
        <w:t xml:space="preserve"> </w:t>
      </w:r>
      <w:r>
        <w:lastRenderedPageBreak/>
        <w:t>настоящего Положения, комиссия принимает одно из следующих решений: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 xml:space="preserve">1) признать, что сведения, представленные муниципальным служащим в соответствии с </w:t>
      </w:r>
      <w:hyperlink r:id="rId29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 xml:space="preserve">2) признать, что сведения, представленные муниципальным служащим в соответствии с </w:t>
      </w:r>
      <w:hyperlink r:id="rId30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соответствующего органа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>
        <w:t>контроля за</w:t>
      </w:r>
      <w:proofErr w:type="gramEnd"/>
      <w:r>
        <w:t xml:space="preserve"> расходами, в органы прокуратуры и (или) иные государственные органы в соответствии с их компетенцией.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 xml:space="preserve">34. По итогам рассмотрения вопроса, указанного в </w:t>
      </w:r>
      <w:hyperlink w:anchor="P100" w:history="1">
        <w:r>
          <w:rPr>
            <w:color w:val="0000FF"/>
          </w:rPr>
          <w:t>абзаце четвертом подпункта 2)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 xml:space="preserve">1) признать, что обстоятельства, препятствующие выполнению требований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 xml:space="preserve">2) признать, что обстоятельства, препятствующие выполнению требований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соответствующего органа применить к муниципальному служащему конкретную меру ответственности.</w:t>
      </w:r>
    </w:p>
    <w:p w:rsidR="009828FA" w:rsidRDefault="009828FA">
      <w:pPr>
        <w:pStyle w:val="ConsPlusNormal"/>
        <w:spacing w:before="280"/>
        <w:ind w:firstLine="540"/>
        <w:jc w:val="both"/>
      </w:pPr>
      <w:bookmarkStart w:id="25" w:name="P151"/>
      <w:bookmarkEnd w:id="25"/>
      <w:r>
        <w:t xml:space="preserve">35. По итогам рассмотрения вопроса, указанного в </w:t>
      </w:r>
      <w:hyperlink w:anchor="P101" w:history="1">
        <w:r>
          <w:rPr>
            <w:color w:val="0000FF"/>
          </w:rPr>
          <w:t>абзаце пятом подпункта 2)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>1) признать, что при исполнении муниципальным служащим должностных обязанностей конфликт интересов отсутствует;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 xml:space="preserve">2) признать, что при исполнении муниципальным служащим должностных обязанностей личная заинтересованность приводит или может привести к </w:t>
      </w:r>
      <w:r>
        <w:lastRenderedPageBreak/>
        <w:t>конфликту интересов. В этом случае комиссия рекомендует муниципальному служащему и (или) руководителю соответствующего органа принять меры по урегулированию конфликта интересов или по недопущению его возникновения;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>3) признать, что муниципальный служащий не соблюдал требования об урегулировании конфликта интересов. В этом случае комиссия рекомендует руководителю соответствующего органа применить к муниципальному служащему конкретную меру ответственности.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 xml:space="preserve">36. По итогам рассмотрения вопросов, указанных в </w:t>
      </w:r>
      <w:hyperlink w:anchor="P94" w:history="1">
        <w:r>
          <w:rPr>
            <w:color w:val="0000FF"/>
          </w:rPr>
          <w:t>подпунктах 1)</w:t>
        </w:r>
      </w:hyperlink>
      <w:r>
        <w:t xml:space="preserve">, </w:t>
      </w:r>
      <w:hyperlink w:anchor="P97" w:history="1">
        <w:r>
          <w:rPr>
            <w:color w:val="0000FF"/>
          </w:rPr>
          <w:t>2)</w:t>
        </w:r>
      </w:hyperlink>
      <w:r>
        <w:t xml:space="preserve">, </w:t>
      </w:r>
      <w:hyperlink w:anchor="P103" w:history="1">
        <w:r>
          <w:rPr>
            <w:color w:val="0000FF"/>
          </w:rPr>
          <w:t>4)</w:t>
        </w:r>
      </w:hyperlink>
      <w:r>
        <w:t xml:space="preserve"> и </w:t>
      </w:r>
      <w:hyperlink w:anchor="P104" w:history="1">
        <w:r>
          <w:rPr>
            <w:color w:val="0000FF"/>
          </w:rPr>
          <w:t>5) пункта 15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32" w:history="1">
        <w:r>
          <w:rPr>
            <w:color w:val="0000FF"/>
          </w:rPr>
          <w:t>пунктами 29</w:t>
        </w:r>
      </w:hyperlink>
      <w:r>
        <w:t xml:space="preserve"> - </w:t>
      </w:r>
      <w:hyperlink w:anchor="P141" w:history="1">
        <w:r>
          <w:rPr>
            <w:color w:val="0000FF"/>
          </w:rPr>
          <w:t>32</w:t>
        </w:r>
      </w:hyperlink>
      <w:r>
        <w:t xml:space="preserve">, </w:t>
      </w:r>
      <w:hyperlink w:anchor="P145" w:history="1">
        <w:r>
          <w:rPr>
            <w:color w:val="0000FF"/>
          </w:rPr>
          <w:t>33</w:t>
        </w:r>
      </w:hyperlink>
      <w:r>
        <w:t xml:space="preserve"> - </w:t>
      </w:r>
      <w:hyperlink w:anchor="P151" w:history="1">
        <w:r>
          <w:rPr>
            <w:color w:val="0000FF"/>
          </w:rPr>
          <w:t>35</w:t>
        </w:r>
      </w:hyperlink>
      <w:r>
        <w:t xml:space="preserve"> и </w:t>
      </w:r>
      <w:hyperlink w:anchor="P156" w:history="1">
        <w:r>
          <w:rPr>
            <w:color w:val="0000FF"/>
          </w:rPr>
          <w:t>37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9828FA" w:rsidRDefault="009828FA">
      <w:pPr>
        <w:pStyle w:val="ConsPlusNormal"/>
        <w:spacing w:before="280"/>
        <w:ind w:firstLine="540"/>
        <w:jc w:val="both"/>
      </w:pPr>
      <w:bookmarkStart w:id="26" w:name="P156"/>
      <w:bookmarkEnd w:id="26"/>
      <w:r>
        <w:t xml:space="preserve">37. По итогам рассмотрения вопроса, указанного в </w:t>
      </w:r>
      <w:hyperlink w:anchor="P104" w:history="1">
        <w:r>
          <w:rPr>
            <w:color w:val="0000FF"/>
          </w:rPr>
          <w:t>подпункте 5) пункта 15</w:t>
        </w:r>
      </w:hyperlink>
      <w:r>
        <w:t xml:space="preserve"> настоящего Положения, комиссия принимает в отношении гражданина, замещавшего должность муниципальной службы в соответствующем органе, одно из следующих решений: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 xml:space="preserve">2)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33" w:history="1">
        <w:r>
          <w:rPr>
            <w:color w:val="0000FF"/>
          </w:rPr>
          <w:t>статьи 12</w:t>
        </w:r>
      </w:hyperlink>
      <w:r>
        <w:t xml:space="preserve"> Федерального закона "О противодействии коррупции". В этом случае комиссия рекомендует руководителю соответствующего органа проинформировать об указанных обстоятельствах органы прокуратуры и уведомившую организацию.</w:t>
      </w:r>
    </w:p>
    <w:p w:rsidR="009828FA" w:rsidRDefault="009828F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4" w:history="1">
        <w:r>
          <w:rPr>
            <w:color w:val="0000FF"/>
          </w:rPr>
          <w:t>Решения</w:t>
        </w:r>
      </w:hyperlink>
      <w:r>
        <w:t xml:space="preserve"> Челябинской городской Думы от 27.02.2018 N 38/37)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 xml:space="preserve">38. По итогам рассмотрения вопроса, предусмотренного </w:t>
      </w:r>
      <w:hyperlink w:anchor="P102" w:history="1">
        <w:r>
          <w:rPr>
            <w:color w:val="0000FF"/>
          </w:rPr>
          <w:t>подпунктом 3) пункта 15</w:t>
        </w:r>
      </w:hyperlink>
      <w:r>
        <w:t xml:space="preserve"> настоящего Положения, комиссия принимает соответствующее решение.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>39. Для исполнения решений комиссии могут быть подготовлены проекты нормативных правовых актов, распоряжений или приказов руководителя соответствующего органа, которые в установленном порядке представляются на рассмотрение руководителя соответствующего органа.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 xml:space="preserve">40. Решения комиссии по вопросам, указанным в </w:t>
      </w:r>
      <w:hyperlink w:anchor="P93" w:history="1">
        <w:r>
          <w:rPr>
            <w:color w:val="0000FF"/>
          </w:rPr>
          <w:t>пункте 15</w:t>
        </w:r>
      </w:hyperlink>
      <w:r>
        <w:t xml:space="preserve"> настоящего </w:t>
      </w:r>
      <w:r>
        <w:lastRenderedPageBreak/>
        <w:t>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>При равенстве голосов решение считается принятым в пользу муниципального служащего, в отношении которого рассматривается вопрос.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 xml:space="preserve">41.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98" w:history="1">
        <w:r>
          <w:rPr>
            <w:color w:val="0000FF"/>
          </w:rPr>
          <w:t>абзаце втором подпункта 2) пункта 15</w:t>
        </w:r>
      </w:hyperlink>
      <w:r>
        <w:t xml:space="preserve"> настоящего Положения, для руководителя соответствующего органа, в котором создана комиссия, носят рекомендательный характер. Решение, принимаемое по итогам рассмотрения вопроса, указанного в </w:t>
      </w:r>
      <w:hyperlink w:anchor="P98" w:history="1">
        <w:r>
          <w:rPr>
            <w:color w:val="0000FF"/>
          </w:rPr>
          <w:t>абзаце втором подпункта 2) пункта 15</w:t>
        </w:r>
      </w:hyperlink>
      <w:r>
        <w:t xml:space="preserve"> настоящего Положения, носит обязательный характер.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>42. В протоколе заседания комиссии указываются: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>1) дата заседания комиссии, фамилии, имена, отчества членов комиссии и других лиц, присутствующих на заседании;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>2)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>3) предъявляемые к муниципальному служащему претензии, материалы, на которых они основываются;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>4) содержание пояснений муниципального служащего и других лиц по существу предъявляемых претензий;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>5) фамилии, имена, отчества выступивших на заседании лиц и краткое изложение их выступлений;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>6) источник информации, содержащей основания для проведения заседания комиссии, дата поступления информации в соответствующий орган;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>7) другие сведения;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>8) результаты голосования;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>9) решение и обоснование его принятия.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 xml:space="preserve">43. Член комиссии, несогласный с ее решением, вправе в письменной </w:t>
      </w:r>
      <w:r>
        <w:lastRenderedPageBreak/>
        <w:t>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>44. Копии протокола заседания комиссии в 7-дневный срок со дня заседания направляются руководителю соответствующего органа, полностью или в виде выписок из него муниципальному служащему, а также по решению комиссии - иным заинтересованным лицам.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 xml:space="preserve">45. Руководитель соответствующего органа обязан рассмотреть протокол заседания комиссии и вправе учесть в пределах своей </w:t>
      </w:r>
      <w:proofErr w:type="gramStart"/>
      <w:r>
        <w:t>компетенции</w:t>
      </w:r>
      <w:proofErr w:type="gramEnd"/>
      <w: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соответствующего органа в письменной форме уведомляет комиссию в месячный срок со дня поступления к нему протокола заседания комиссии. Решение руководителя соответствующего органа оглашается на ближайшем заседании комиссии и принимается к сведению без обсуждения.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>46. В случае установления комиссией признаков дисциплинарного проступка в действиях (бездействии) муниципального служащего информация об этом направляется руководителю соответствующего органа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 xml:space="preserve">47. </w:t>
      </w:r>
      <w:proofErr w:type="gramStart"/>
      <w: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9828FA" w:rsidRDefault="009828FA">
      <w:pPr>
        <w:pStyle w:val="ConsPlusNormal"/>
        <w:spacing w:before="280"/>
        <w:ind w:firstLine="540"/>
        <w:jc w:val="both"/>
      </w:pPr>
      <w:r>
        <w:t>48.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 xml:space="preserve">49. </w:t>
      </w:r>
      <w:proofErr w:type="gramStart"/>
      <w:r>
        <w:t xml:space="preserve">Выписка из решения комиссии, заверенная подписью секретаря комиссии и печатью соответствующего органа, вручается гражданину, замещавшему должность муниципальной службы в соответствующем органе, в отношении которого рассматривался вопрос, указанный в </w:t>
      </w:r>
      <w:hyperlink w:anchor="P98" w:history="1">
        <w:r>
          <w:rPr>
            <w:color w:val="0000FF"/>
          </w:rPr>
          <w:t>абзаце втором подпункта 2) пункта 15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</w:t>
      </w:r>
      <w:r>
        <w:lastRenderedPageBreak/>
        <w:t>позднее одного рабочего дня, следующего за днем проведения соответствующего</w:t>
      </w:r>
      <w:proofErr w:type="gramEnd"/>
      <w:r>
        <w:t xml:space="preserve"> заседания комиссии.</w:t>
      </w:r>
    </w:p>
    <w:p w:rsidR="009828FA" w:rsidRDefault="009828FA">
      <w:pPr>
        <w:pStyle w:val="ConsPlusNormal"/>
        <w:spacing w:before="280"/>
        <w:ind w:firstLine="540"/>
        <w:jc w:val="both"/>
      </w:pPr>
      <w:r>
        <w:t xml:space="preserve">50. </w:t>
      </w:r>
      <w:proofErr w:type="gramStart"/>
      <w: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или лицом, ответственным за работу по профилактике коррупционных и иных правонарушений в соответствующем органе.</w:t>
      </w:r>
      <w:proofErr w:type="gramEnd"/>
    </w:p>
    <w:p w:rsidR="009828FA" w:rsidRDefault="009828FA">
      <w:pPr>
        <w:pStyle w:val="ConsPlusNormal"/>
        <w:jc w:val="both"/>
      </w:pPr>
    </w:p>
    <w:p w:rsidR="009828FA" w:rsidRDefault="009828FA">
      <w:pPr>
        <w:pStyle w:val="ConsPlusNormal"/>
        <w:jc w:val="right"/>
      </w:pPr>
      <w:r>
        <w:t>Председатель</w:t>
      </w:r>
    </w:p>
    <w:p w:rsidR="009828FA" w:rsidRDefault="009828FA">
      <w:pPr>
        <w:pStyle w:val="ConsPlusNormal"/>
        <w:jc w:val="right"/>
      </w:pPr>
      <w:r>
        <w:t>Челябинской городской Думы</w:t>
      </w:r>
    </w:p>
    <w:p w:rsidR="009828FA" w:rsidRDefault="009828FA">
      <w:pPr>
        <w:pStyle w:val="ConsPlusNormal"/>
        <w:jc w:val="right"/>
      </w:pPr>
      <w:r>
        <w:t>С.И.МОШАРОВ</w:t>
      </w:r>
    </w:p>
    <w:p w:rsidR="009828FA" w:rsidRDefault="009828FA">
      <w:pPr>
        <w:pStyle w:val="ConsPlusNormal"/>
        <w:jc w:val="both"/>
      </w:pPr>
    </w:p>
    <w:p w:rsidR="009828FA" w:rsidRDefault="009828FA">
      <w:pPr>
        <w:pStyle w:val="ConsPlusNormal"/>
        <w:jc w:val="right"/>
      </w:pPr>
      <w:r>
        <w:t>Глава города Челябинска</w:t>
      </w:r>
    </w:p>
    <w:p w:rsidR="009828FA" w:rsidRDefault="009828FA">
      <w:pPr>
        <w:pStyle w:val="ConsPlusNormal"/>
        <w:jc w:val="right"/>
      </w:pPr>
      <w:r>
        <w:t>Е.Н.ТЕФТЕЛЕВ</w:t>
      </w:r>
    </w:p>
    <w:p w:rsidR="009828FA" w:rsidRDefault="009828FA">
      <w:pPr>
        <w:pStyle w:val="ConsPlusNormal"/>
        <w:jc w:val="both"/>
      </w:pPr>
    </w:p>
    <w:p w:rsidR="009828FA" w:rsidRDefault="009828FA">
      <w:pPr>
        <w:pStyle w:val="ConsPlusNormal"/>
        <w:jc w:val="both"/>
      </w:pPr>
    </w:p>
    <w:p w:rsidR="009828FA" w:rsidRDefault="009828F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5F4B" w:rsidRDefault="005B5F4B"/>
    <w:sectPr w:rsidR="005B5F4B" w:rsidSect="000F15C1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8FA"/>
    <w:rsid w:val="000D6747"/>
    <w:rsid w:val="00453F87"/>
    <w:rsid w:val="005B5F4B"/>
    <w:rsid w:val="00616513"/>
    <w:rsid w:val="00690E99"/>
    <w:rsid w:val="009828FA"/>
    <w:rsid w:val="009D12AB"/>
    <w:rsid w:val="00A4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28FA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9828FA"/>
    <w:pPr>
      <w:widowControl w:val="0"/>
      <w:autoSpaceDE w:val="0"/>
      <w:autoSpaceDN w:val="0"/>
      <w:ind w:firstLine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9828FA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28FA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9828FA"/>
    <w:pPr>
      <w:widowControl w:val="0"/>
      <w:autoSpaceDE w:val="0"/>
      <w:autoSpaceDN w:val="0"/>
      <w:ind w:firstLine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9828FA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BF82144CD6D65E11495F90E9D70FFED777A651F0BBAEB848AD9473965DF80F1BAD526F150751A909C9FAFDB5827C0C7EE24C68B3FF4A88IAr9I" TargetMode="External"/><Relationship Id="rId13" Type="http://schemas.openxmlformats.org/officeDocument/2006/relationships/hyperlink" Target="consultantplus://offline/ref=E6BF82144CD6D65E11495F86EABB50F5DC7BF05EF9BAA6EB14F89224C90DFE5A5BED543A444304A00EC0B0ADF1C9730D7EIFrCI" TargetMode="External"/><Relationship Id="rId18" Type="http://schemas.openxmlformats.org/officeDocument/2006/relationships/hyperlink" Target="consultantplus://offline/ref=E6BF82144CD6D65E11495F86EABB50F5DC7BF05EF9BDA5ED1CF09224C90DFE5A5BED543A56435CAC0FC2AEADF5DC255C38A94069AFE34B8AB70885D0ICrEI" TargetMode="External"/><Relationship Id="rId26" Type="http://schemas.openxmlformats.org/officeDocument/2006/relationships/hyperlink" Target="consultantplus://offline/ref=E6BF82144CD6D65E11495F86EABB50F5DC7BF05EF9BEADEE11FA9224C90DFE5A5BED543A56435CAC0FC2AEACF9DC255C38A94069AFE34B8AB70885D0ICrE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6BF82144CD6D65E11495F90E9D70FFED779A756FCBDAEB848AD9473965DF80F1BAD526F150750AF07C9FAFDB5827C0C7EE24C68B3FF4A88IAr9I" TargetMode="External"/><Relationship Id="rId34" Type="http://schemas.openxmlformats.org/officeDocument/2006/relationships/hyperlink" Target="consultantplus://offline/ref=E6BF82144CD6D65E11495F86EABB50F5DC7BF05EF9BEADEE11FA9224C90DFE5A5BED543A56435CAC0FC2AEADF2DC255C38A94069AFE34B8AB70885D0ICrEI" TargetMode="External"/><Relationship Id="rId7" Type="http://schemas.openxmlformats.org/officeDocument/2006/relationships/hyperlink" Target="consultantplus://offline/ref=E6BF82144CD6D65E11495F90E9D70FFED675A65BF9BAAEB848AD9473965DF80F1BAD526C160C05FC4B97A3ADF3C9700D62FE4D6AIArDI" TargetMode="External"/><Relationship Id="rId12" Type="http://schemas.openxmlformats.org/officeDocument/2006/relationships/hyperlink" Target="consultantplus://offline/ref=E6BF82144CD6D65E11495F86EABB50F5DC7BF05EF1BEACE610F2CF2EC154F2585CE20B3F51525CAC0DDCAFACEFD5710FI7rCI" TargetMode="External"/><Relationship Id="rId17" Type="http://schemas.openxmlformats.org/officeDocument/2006/relationships/hyperlink" Target="consultantplus://offline/ref=E6BF82144CD6D65E11495F90E9D70FFED675AF51FCBCAEB848AD9473965DF80F09AD0A6314054FAC0FDCACACF3IDr7I" TargetMode="External"/><Relationship Id="rId25" Type="http://schemas.openxmlformats.org/officeDocument/2006/relationships/hyperlink" Target="consultantplus://offline/ref=E6BF82144CD6D65E11495F90E9D70FFED675AF51FCBCAEB848AD9473965DF80F1BAD526C1D0C05FC4B97A3ADF3C9700D62FE4D6AIArDI" TargetMode="External"/><Relationship Id="rId33" Type="http://schemas.openxmlformats.org/officeDocument/2006/relationships/hyperlink" Target="consultantplus://offline/ref=E6BF82144CD6D65E11495F90E9D70FFED675AF51FCBCAEB848AD9473965DF80F1BAD526C1D0C05FC4B97A3ADF3C9700D62FE4D6AIArD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6BF82144CD6D65E11495F90E9D70FFED778A956F3ECF9BA19F89A769E0DA21F0DE45E6C0B0651B30DC2ACIArCI" TargetMode="External"/><Relationship Id="rId20" Type="http://schemas.openxmlformats.org/officeDocument/2006/relationships/hyperlink" Target="consultantplus://offline/ref=E6BF82144CD6D65E11495F90E9D70FFED671A955FFB9AEB848AD9473965DF80F09AD0A6314054FAC0FDCACACF3IDr7I" TargetMode="External"/><Relationship Id="rId29" Type="http://schemas.openxmlformats.org/officeDocument/2006/relationships/hyperlink" Target="consultantplus://offline/ref=E6BF82144CD6D65E11495F90E9D70FFED779A756FCBDAEB848AD9473965DF80F1BAD526F150750AF07C9FAFDB5827C0C7EE24C68B3FF4A88IAr9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6BF82144CD6D65E11495F90E9D70FFED675AF51FCBCAEB848AD9473965DF80F1BAD526F17055AF95E86FBA1F0D56F0C7CE24F68AFIFrDI" TargetMode="External"/><Relationship Id="rId11" Type="http://schemas.openxmlformats.org/officeDocument/2006/relationships/hyperlink" Target="consultantplus://offline/ref=E6BF82144CD6D65E11495F86EABB50F5DC7BF05EFFB3A6EB10F2CF2EC154F2585CE20B3F51525CAC0DDCAFACEFD5710FI7rCI" TargetMode="External"/><Relationship Id="rId24" Type="http://schemas.openxmlformats.org/officeDocument/2006/relationships/hyperlink" Target="consultantplus://offline/ref=E6BF82144CD6D65E11495F90E9D70FFED675AF51FCBCAEB848AD9473965DF80F1BAD526C1D0C05FC4B97A3ADF3C9700D62FE4D6AIArDI" TargetMode="External"/><Relationship Id="rId32" Type="http://schemas.openxmlformats.org/officeDocument/2006/relationships/hyperlink" Target="consultantplus://offline/ref=E6BF82144CD6D65E11495F90E9D70FFED671A955FFB9AEB848AD9473965DF80F09AD0A6314054FAC0FDCACACF3IDr7I" TargetMode="External"/><Relationship Id="rId5" Type="http://schemas.openxmlformats.org/officeDocument/2006/relationships/hyperlink" Target="consultantplus://offline/ref=E6BF82144CD6D65E11495F86EABB50F5DC7BF05EF9BEADEE11FA9224C90DFE5A5BED543A56435CAC0FC2AEACF6DC255C38A94069AFE34B8AB70885D0ICrEI" TargetMode="External"/><Relationship Id="rId15" Type="http://schemas.openxmlformats.org/officeDocument/2006/relationships/hyperlink" Target="consultantplus://offline/ref=E6BF82144CD6D65E11495F86EABB50F5DC7BF05EF9BEADEE11FA9224C90DFE5A5BED543A56435CAC0FC2AEACF6DC255C38A94069AFE34B8AB70885D0ICrEI" TargetMode="External"/><Relationship Id="rId23" Type="http://schemas.openxmlformats.org/officeDocument/2006/relationships/hyperlink" Target="consultantplus://offline/ref=E6BF82144CD6D65E11495F90E9D70FFED675A952FBBEAEB848AD9473965DF80F1BAD526F120652A65B93EAF9FCD673137DFC536AADFFI4rAI" TargetMode="External"/><Relationship Id="rId28" Type="http://schemas.openxmlformats.org/officeDocument/2006/relationships/hyperlink" Target="consultantplus://offline/ref=E6BF82144CD6D65E11495F86EABB50F5DC7BF05EF9BDA5ED1CF09224C90DFE5A5BED543A56435CAC0FC2AEADF5DC255C38A94069AFE34B8AB70885D0ICrEI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E6BF82144CD6D65E11495F86EABB50F5DC7BF05EF9BBA2E817F99224C90DFE5A5BED543A444304A00EC0B0ADF1C9730D7EIFrCI" TargetMode="External"/><Relationship Id="rId19" Type="http://schemas.openxmlformats.org/officeDocument/2006/relationships/hyperlink" Target="consultantplus://offline/ref=E6BF82144CD6D65E11495F86EABB50F5DC7BF05EF9BDA5ED1CF09224C90DFE5A5BED543A56435CAC0FC2AEADF5DC255C38A94069AFE34B8AB70885D0ICrEI" TargetMode="External"/><Relationship Id="rId31" Type="http://schemas.openxmlformats.org/officeDocument/2006/relationships/hyperlink" Target="consultantplus://offline/ref=E6BF82144CD6D65E11495F90E9D70FFED671A955FFB9AEB848AD9473965DF80F09AD0A6314054FAC0FDCACACF3IDr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6BF82144CD6D65E11495F86EABB50F5DC7BF05EF9BDA1EC17FE9224C90DFE5A5BED543A56435CAC0FC2ABA9F5DC255C38A94069AFE34B8AB70885D0ICrEI" TargetMode="External"/><Relationship Id="rId14" Type="http://schemas.openxmlformats.org/officeDocument/2006/relationships/hyperlink" Target="consultantplus://offline/ref=E6BF82144CD6D65E11495F86EABB50F5DC7BF05EF9BBA2EC11F99224C90DFE5A5BED543A444304A00EC0B0ADF1C9730D7EIFrCI" TargetMode="External"/><Relationship Id="rId22" Type="http://schemas.openxmlformats.org/officeDocument/2006/relationships/hyperlink" Target="consultantplus://offline/ref=E6BF82144CD6D65E11495F90E9D70FFED675AF51FCBCAEB848AD9473965DF80F1BAD526D160C05FC4B97A3ADF3C9700D62FE4D6AIArDI" TargetMode="External"/><Relationship Id="rId27" Type="http://schemas.openxmlformats.org/officeDocument/2006/relationships/hyperlink" Target="consultantplus://offline/ref=E6BF82144CD6D65E11495F86EABB50F5DC7BF05EF9BDA5ED1CF09224C90DFE5A5BED543A56435CAC0FC2AEADF5DC255C38A94069AFE34B8AB70885D0ICrEI" TargetMode="External"/><Relationship Id="rId30" Type="http://schemas.openxmlformats.org/officeDocument/2006/relationships/hyperlink" Target="consultantplus://offline/ref=E6BF82144CD6D65E11495F90E9D70FFED779A756FCBDAEB848AD9473965DF80F1BAD526F150750AF07C9FAFDB5827C0C7EE24C68B3FF4A88IAr9I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6243</Words>
  <Characters>35590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Дербенева</dc:creator>
  <cp:lastModifiedBy>Елена Дербенева</cp:lastModifiedBy>
  <cp:revision>1</cp:revision>
  <dcterms:created xsi:type="dcterms:W3CDTF">2020-10-12T08:43:00Z</dcterms:created>
  <dcterms:modified xsi:type="dcterms:W3CDTF">2020-10-12T08:44:00Z</dcterms:modified>
</cp:coreProperties>
</file>